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3F0E" w:rsidRDefault="004F66B9" w:rsidP="00EA3F0E">
      <w:pPr>
        <w:jc w:val="center"/>
        <w:rPr>
          <w:b/>
        </w:rPr>
      </w:pPr>
      <w:r>
        <w:rPr>
          <w:b/>
        </w:rPr>
        <w:t xml:space="preserve">Обобщение правоприменительной практики по результатам </w:t>
      </w:r>
      <w:r w:rsidR="00EA3F0E" w:rsidRPr="00C30863">
        <w:rPr>
          <w:b/>
        </w:rPr>
        <w:t>осуществления муниципального</w:t>
      </w:r>
      <w:r w:rsidR="00EA3F0E">
        <w:rPr>
          <w:b/>
        </w:rPr>
        <w:t xml:space="preserve"> лесного контроля на территории муниципального образований «Город Курск» за </w:t>
      </w:r>
      <w:r w:rsidR="0028355A">
        <w:rPr>
          <w:b/>
        </w:rPr>
        <w:t>202</w:t>
      </w:r>
      <w:r>
        <w:rPr>
          <w:b/>
        </w:rPr>
        <w:t>1</w:t>
      </w:r>
      <w:r w:rsidR="0028355A">
        <w:rPr>
          <w:b/>
        </w:rPr>
        <w:t xml:space="preserve"> год</w:t>
      </w:r>
    </w:p>
    <w:p w:rsidR="004A2F7F" w:rsidRDefault="004A2F7F" w:rsidP="00F56E8A"/>
    <w:p w:rsidR="004F66B9" w:rsidRPr="0087213B" w:rsidRDefault="004F66B9" w:rsidP="004F66B9">
      <w:pPr>
        <w:ind w:firstLine="708"/>
      </w:pPr>
      <w:r w:rsidRPr="0087213B">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87213B">
        <w:softHyphen/>
        <w:t>управления в Российской Федерации», Федеральным законом от 26.12.2008 № 294-ФЗ «О защите прав юридических лиц и индивидуальных предпринимателей при осуществле</w:t>
      </w:r>
      <w:r w:rsidRPr="0087213B">
        <w:softHyphen/>
        <w:t>нии государственного контроля (надзо</w:t>
      </w:r>
      <w:r>
        <w:t>ра) и муниципального контроля»,</w:t>
      </w:r>
      <w:r w:rsidRPr="0087213B">
        <w:t xml:space="preserve"> решением Курского городского Собрания от 20.12.2019 № 112-6-РС «Об утверждении Положения об управлении муниципального контроля города Курска».</w:t>
      </w:r>
      <w:r>
        <w:t xml:space="preserve">  </w:t>
      </w:r>
      <w:r>
        <w:rPr>
          <w:color w:val="000000"/>
          <w:lang w:eastAsia="ru-RU" w:bidi="ru-RU"/>
        </w:rPr>
        <w:t>В связи с вступлением в силу Федерального закона от 31.07.2020 № 248-ФЗ «</w:t>
      </w:r>
      <w:r w:rsidRPr="00347606">
        <w:rPr>
          <w:color w:val="000000"/>
          <w:lang w:eastAsia="ru-RU" w:bidi="ru-RU"/>
        </w:rPr>
        <w:t>О государственном контроле (надзоре) и муниципальном контроле в Российской Федерации</w:t>
      </w:r>
      <w:r>
        <w:rPr>
          <w:color w:val="000000"/>
          <w:lang w:eastAsia="ru-RU" w:bidi="ru-RU"/>
        </w:rPr>
        <w:t xml:space="preserve">», Курским городским Собранием принято решение </w:t>
      </w:r>
      <w:r w:rsidRPr="001A50FB">
        <w:rPr>
          <w:color w:val="000000"/>
          <w:lang w:eastAsia="ru-RU" w:bidi="ru-RU"/>
        </w:rPr>
        <w:t xml:space="preserve">от 10.09.2021 </w:t>
      </w:r>
      <w:r>
        <w:rPr>
          <w:color w:val="000000"/>
          <w:lang w:eastAsia="ru-RU" w:bidi="ru-RU"/>
        </w:rPr>
        <w:t xml:space="preserve">              №</w:t>
      </w:r>
      <w:r w:rsidRPr="001A50FB">
        <w:rPr>
          <w:color w:val="000000"/>
          <w:lang w:eastAsia="ru-RU" w:bidi="ru-RU"/>
        </w:rPr>
        <w:t xml:space="preserve"> 186-6-РС </w:t>
      </w:r>
      <w:r>
        <w:rPr>
          <w:color w:val="000000"/>
          <w:lang w:eastAsia="ru-RU" w:bidi="ru-RU"/>
        </w:rPr>
        <w:t>«</w:t>
      </w:r>
      <w:r w:rsidRPr="001A50FB">
        <w:rPr>
          <w:color w:val="000000"/>
          <w:lang w:eastAsia="ru-RU" w:bidi="ru-RU"/>
        </w:rPr>
        <w:t>Об утверждении Положения об управлении муници</w:t>
      </w:r>
      <w:r>
        <w:rPr>
          <w:color w:val="000000"/>
          <w:lang w:eastAsia="ru-RU" w:bidi="ru-RU"/>
        </w:rPr>
        <w:t>пального контроля города Курска», р</w:t>
      </w:r>
      <w:r w:rsidRPr="008479CA">
        <w:rPr>
          <w:color w:val="000000"/>
          <w:lang w:eastAsia="ru-RU" w:bidi="ru-RU"/>
        </w:rPr>
        <w:t xml:space="preserve">ешение от 10.09.2021 </w:t>
      </w:r>
      <w:r>
        <w:rPr>
          <w:color w:val="000000"/>
          <w:lang w:eastAsia="ru-RU" w:bidi="ru-RU"/>
        </w:rPr>
        <w:t>№ 1</w:t>
      </w:r>
      <w:r>
        <w:rPr>
          <w:color w:val="000000"/>
          <w:lang w:bidi="ru-RU"/>
        </w:rPr>
        <w:t>90</w:t>
      </w:r>
      <w:r w:rsidRPr="008479CA">
        <w:rPr>
          <w:color w:val="000000"/>
          <w:lang w:eastAsia="ru-RU" w:bidi="ru-RU"/>
        </w:rPr>
        <w:t xml:space="preserve">-6-РС </w:t>
      </w:r>
      <w:r>
        <w:rPr>
          <w:color w:val="000000"/>
          <w:lang w:eastAsia="ru-RU" w:bidi="ru-RU"/>
        </w:rPr>
        <w:t xml:space="preserve">«Об утверждении </w:t>
      </w:r>
      <w:r w:rsidRPr="008479CA">
        <w:rPr>
          <w:color w:val="000000"/>
          <w:lang w:eastAsia="ru-RU" w:bidi="ru-RU"/>
        </w:rPr>
        <w:t>Положени</w:t>
      </w:r>
      <w:r>
        <w:rPr>
          <w:color w:val="000000"/>
          <w:lang w:eastAsia="ru-RU" w:bidi="ru-RU"/>
        </w:rPr>
        <w:t>я</w:t>
      </w:r>
      <w:r w:rsidRPr="008479CA">
        <w:rPr>
          <w:color w:val="000000"/>
          <w:lang w:eastAsia="ru-RU" w:bidi="ru-RU"/>
        </w:rPr>
        <w:t xml:space="preserve"> по осуществлению му</w:t>
      </w:r>
      <w:r>
        <w:rPr>
          <w:color w:val="000000"/>
          <w:lang w:eastAsia="ru-RU" w:bidi="ru-RU"/>
        </w:rPr>
        <w:t xml:space="preserve">ниципального </w:t>
      </w:r>
      <w:r>
        <w:rPr>
          <w:color w:val="000000"/>
          <w:lang w:bidi="ru-RU"/>
        </w:rPr>
        <w:t>лесного</w:t>
      </w:r>
      <w:r>
        <w:rPr>
          <w:color w:val="000000"/>
          <w:lang w:eastAsia="ru-RU" w:bidi="ru-RU"/>
        </w:rPr>
        <w:t xml:space="preserve"> контроля </w:t>
      </w:r>
      <w:r w:rsidRPr="008479CA">
        <w:rPr>
          <w:color w:val="000000"/>
          <w:lang w:eastAsia="ru-RU" w:bidi="ru-RU"/>
        </w:rPr>
        <w:t xml:space="preserve">на территории муниципального образования </w:t>
      </w:r>
      <w:r>
        <w:rPr>
          <w:color w:val="000000"/>
          <w:lang w:eastAsia="ru-RU" w:bidi="ru-RU"/>
        </w:rPr>
        <w:t>«Город Курск».</w:t>
      </w:r>
    </w:p>
    <w:p w:rsidR="007F33AA" w:rsidRDefault="007F33AA" w:rsidP="007F33AA">
      <w:pPr>
        <w:ind w:firstLine="708"/>
        <w:rPr>
          <w:color w:val="000000"/>
          <w:lang w:bidi="ru-RU"/>
        </w:rPr>
      </w:pPr>
      <w:r>
        <w:t>За 2021 год в рамках осуществления муниципального лесного контроля</w:t>
      </w:r>
      <w:r w:rsidR="00A70399">
        <w:t xml:space="preserve"> проверок не проводилось</w:t>
      </w:r>
      <w:r>
        <w:t>. Предписания об устранении выявленных нарушений в отношении юридических лиц в 2021 году не выдавались</w:t>
      </w:r>
      <w:r w:rsidRPr="00A3666E">
        <w:t xml:space="preserve">. </w:t>
      </w:r>
      <w:r>
        <w:t>Пр</w:t>
      </w:r>
      <w:r w:rsidRPr="00A3666E">
        <w:rPr>
          <w:color w:val="000000"/>
        </w:rPr>
        <w:t>отокол</w:t>
      </w:r>
      <w:r>
        <w:rPr>
          <w:color w:val="000000"/>
        </w:rPr>
        <w:t>ы</w:t>
      </w:r>
      <w:r w:rsidRPr="00A3666E">
        <w:rPr>
          <w:color w:val="000000"/>
        </w:rPr>
        <w:t xml:space="preserve"> об административных правонарушениях </w:t>
      </w:r>
      <w:r>
        <w:rPr>
          <w:color w:val="000000"/>
        </w:rPr>
        <w:t>не составлялись.</w:t>
      </w:r>
    </w:p>
    <w:p w:rsidR="00BB0B98" w:rsidRPr="00BB0B98" w:rsidRDefault="00BB0B98" w:rsidP="00BB0B98">
      <w:pPr>
        <w:shd w:val="clear" w:color="auto" w:fill="FFFFFF" w:themeFill="background1"/>
        <w:autoSpaceDE w:val="0"/>
        <w:autoSpaceDN w:val="0"/>
        <w:adjustRightInd w:val="0"/>
        <w:ind w:firstLine="708"/>
        <w:rPr>
          <w:color w:val="333333"/>
        </w:rPr>
      </w:pPr>
      <w:r>
        <w:rPr>
          <w:color w:val="333333"/>
        </w:rPr>
        <w:t xml:space="preserve">В рамках осуществления муниципального лесного контроля </w:t>
      </w:r>
      <w:r w:rsidR="00D274E4">
        <w:rPr>
          <w:color w:val="333333"/>
        </w:rPr>
        <w:t xml:space="preserve">должностными лицами </w:t>
      </w:r>
      <w:r w:rsidRPr="00BB0B98">
        <w:rPr>
          <w:color w:val="333333"/>
        </w:rPr>
        <w:t>осуществляются следующие функции:</w:t>
      </w:r>
    </w:p>
    <w:p w:rsidR="00BB0B98" w:rsidRPr="00BB0B98" w:rsidRDefault="00BB0B98" w:rsidP="00BB0B98">
      <w:pPr>
        <w:suppressAutoHyphens w:val="0"/>
        <w:autoSpaceDE w:val="0"/>
        <w:autoSpaceDN w:val="0"/>
        <w:adjustRightInd w:val="0"/>
        <w:ind w:firstLine="540"/>
        <w:rPr>
          <w:rFonts w:eastAsia="Times New Roman"/>
          <w:lang w:eastAsia="ru-RU"/>
        </w:rPr>
      </w:pPr>
      <w:r w:rsidRPr="00BB0B98">
        <w:rPr>
          <w:rFonts w:eastAsia="Times New Roman"/>
          <w:lang w:eastAsia="ru-RU"/>
        </w:rPr>
        <w:t>обеспечение охраны и защиты лесных участков;</w:t>
      </w:r>
    </w:p>
    <w:p w:rsidR="00BB0B98" w:rsidRPr="00BB0B98" w:rsidRDefault="00BB0B98" w:rsidP="00BB0B98">
      <w:pPr>
        <w:suppressAutoHyphens w:val="0"/>
        <w:autoSpaceDE w:val="0"/>
        <w:autoSpaceDN w:val="0"/>
        <w:adjustRightInd w:val="0"/>
        <w:ind w:firstLine="540"/>
        <w:rPr>
          <w:rFonts w:eastAsia="Times New Roman"/>
          <w:lang w:eastAsia="ru-RU"/>
        </w:rPr>
      </w:pPr>
      <w:r>
        <w:rPr>
          <w:rFonts w:eastAsia="Times New Roman"/>
          <w:lang w:eastAsia="ru-RU"/>
        </w:rPr>
        <w:t>обеспечение</w:t>
      </w:r>
      <w:r w:rsidRPr="00BB0B98">
        <w:rPr>
          <w:rFonts w:eastAsia="Times New Roman"/>
          <w:lang w:eastAsia="ru-RU"/>
        </w:rPr>
        <w:t xml:space="preserve"> использования лесных участков по целевому назначению;</w:t>
      </w:r>
    </w:p>
    <w:p w:rsidR="00BB0B98" w:rsidRPr="00BB0B98" w:rsidRDefault="00BB0B98" w:rsidP="00BB0B98">
      <w:pPr>
        <w:suppressAutoHyphens w:val="0"/>
        <w:autoSpaceDE w:val="0"/>
        <w:autoSpaceDN w:val="0"/>
        <w:adjustRightInd w:val="0"/>
        <w:ind w:firstLine="540"/>
        <w:rPr>
          <w:rFonts w:eastAsia="Times New Roman"/>
          <w:lang w:eastAsia="ru-RU"/>
        </w:rPr>
      </w:pPr>
      <w:r>
        <w:rPr>
          <w:rFonts w:eastAsia="Times New Roman"/>
          <w:lang w:eastAsia="ru-RU"/>
        </w:rPr>
        <w:t>соблюдение</w:t>
      </w:r>
      <w:r w:rsidRPr="00BB0B98">
        <w:rPr>
          <w:rFonts w:eastAsia="Times New Roman"/>
          <w:lang w:eastAsia="ru-RU"/>
        </w:rPr>
        <w:t xml:space="preserve"> правомерности занятия и использования лесных участков;</w:t>
      </w:r>
    </w:p>
    <w:p w:rsidR="00BB0B98" w:rsidRPr="00BB0B98" w:rsidRDefault="00BB0B98" w:rsidP="00BB0B98">
      <w:pPr>
        <w:suppressAutoHyphens w:val="0"/>
        <w:autoSpaceDE w:val="0"/>
        <w:autoSpaceDN w:val="0"/>
        <w:adjustRightInd w:val="0"/>
        <w:ind w:firstLine="540"/>
        <w:rPr>
          <w:rFonts w:eastAsia="Times New Roman"/>
          <w:lang w:eastAsia="ru-RU"/>
        </w:rPr>
      </w:pPr>
      <w:r>
        <w:rPr>
          <w:rFonts w:eastAsia="Times New Roman"/>
          <w:lang w:eastAsia="ru-RU"/>
        </w:rPr>
        <w:t>предотвращение</w:t>
      </w:r>
      <w:r w:rsidRPr="00BB0B98">
        <w:rPr>
          <w:rFonts w:eastAsia="Times New Roman"/>
          <w:lang w:eastAsia="ru-RU"/>
        </w:rPr>
        <w:t xml:space="preserve"> самовольного снятия и перемещения почвенного покрова;</w:t>
      </w:r>
    </w:p>
    <w:p w:rsidR="00BB0B98" w:rsidRPr="00BB0B98" w:rsidRDefault="00BB0B98" w:rsidP="00BB0B98">
      <w:pPr>
        <w:suppressAutoHyphens w:val="0"/>
        <w:autoSpaceDE w:val="0"/>
        <w:autoSpaceDN w:val="0"/>
        <w:adjustRightInd w:val="0"/>
        <w:ind w:firstLine="540"/>
        <w:rPr>
          <w:rFonts w:eastAsia="Times New Roman"/>
          <w:lang w:eastAsia="ru-RU"/>
        </w:rPr>
      </w:pPr>
      <w:r>
        <w:rPr>
          <w:rFonts w:eastAsia="Times New Roman"/>
          <w:lang w:eastAsia="ru-RU"/>
        </w:rPr>
        <w:t>своевременное освобождение</w:t>
      </w:r>
      <w:r w:rsidRPr="00BB0B98">
        <w:rPr>
          <w:rFonts w:eastAsia="Times New Roman"/>
          <w:lang w:eastAsia="ru-RU"/>
        </w:rPr>
        <w:t xml:space="preserve"> лесных участков по окончании срока их аренды;</w:t>
      </w:r>
    </w:p>
    <w:p w:rsidR="00BB0B98" w:rsidRPr="00BB0B98" w:rsidRDefault="005A3FDF" w:rsidP="00BB0B98">
      <w:pPr>
        <w:suppressAutoHyphens w:val="0"/>
        <w:autoSpaceDE w:val="0"/>
        <w:autoSpaceDN w:val="0"/>
        <w:adjustRightInd w:val="0"/>
        <w:ind w:firstLine="540"/>
        <w:rPr>
          <w:rFonts w:eastAsia="Times New Roman"/>
          <w:lang w:eastAsia="ru-RU"/>
        </w:rPr>
      </w:pPr>
      <w:r>
        <w:rPr>
          <w:rFonts w:eastAsia="Times New Roman"/>
          <w:lang w:eastAsia="ru-RU"/>
        </w:rPr>
        <w:t>соблюдение</w:t>
      </w:r>
      <w:r w:rsidR="00BB0B98" w:rsidRPr="00BB0B98">
        <w:rPr>
          <w:rFonts w:eastAsia="Times New Roman"/>
          <w:lang w:eastAsia="ru-RU"/>
        </w:rPr>
        <w:t xml:space="preserve"> требований, предусмотренных в лесохозяйственном регламенте Курского городского лесничества;</w:t>
      </w:r>
    </w:p>
    <w:p w:rsidR="00BB0B98" w:rsidRPr="00BB0B98" w:rsidRDefault="00BB0B98" w:rsidP="00BB0B98">
      <w:pPr>
        <w:suppressAutoHyphens w:val="0"/>
        <w:autoSpaceDE w:val="0"/>
        <w:autoSpaceDN w:val="0"/>
        <w:adjustRightInd w:val="0"/>
        <w:ind w:firstLine="540"/>
        <w:rPr>
          <w:rFonts w:eastAsia="Times New Roman"/>
          <w:lang w:eastAsia="ru-RU"/>
        </w:rPr>
      </w:pPr>
      <w:r w:rsidRPr="00BB0B98">
        <w:rPr>
          <w:rFonts w:eastAsia="Times New Roman"/>
          <w:lang w:eastAsia="ru-RU"/>
        </w:rPr>
        <w:t>соблюден</w:t>
      </w:r>
      <w:r w:rsidR="005A3FDF">
        <w:rPr>
          <w:rFonts w:eastAsia="Times New Roman"/>
          <w:lang w:eastAsia="ru-RU"/>
        </w:rPr>
        <w:t>ие</w:t>
      </w:r>
      <w:r w:rsidRPr="00BB0B98">
        <w:rPr>
          <w:rFonts w:eastAsia="Times New Roman"/>
          <w:lang w:eastAsia="ru-RU"/>
        </w:rPr>
        <w:t xml:space="preserve"> правил пожарной безопасности в лесах, а также выполнение лесопользователями мероприятий по пожарной безопасности;</w:t>
      </w:r>
    </w:p>
    <w:p w:rsidR="00BB0B98" w:rsidRPr="00BB0B98" w:rsidRDefault="00BB0B98" w:rsidP="00BB0B98">
      <w:pPr>
        <w:suppressAutoHyphens w:val="0"/>
        <w:autoSpaceDE w:val="0"/>
        <w:autoSpaceDN w:val="0"/>
        <w:adjustRightInd w:val="0"/>
        <w:ind w:firstLine="540"/>
        <w:rPr>
          <w:rFonts w:eastAsia="Times New Roman"/>
          <w:lang w:eastAsia="ru-RU"/>
        </w:rPr>
      </w:pPr>
      <w:r w:rsidRPr="00BB0B98">
        <w:rPr>
          <w:rFonts w:eastAsia="Times New Roman"/>
          <w:lang w:eastAsia="ru-RU"/>
        </w:rPr>
        <w:t>реализацией проектов освоения лесов;</w:t>
      </w:r>
    </w:p>
    <w:p w:rsidR="00BB0B98" w:rsidRPr="00BB0B98" w:rsidRDefault="005A3FDF" w:rsidP="00BB0B98">
      <w:pPr>
        <w:suppressAutoHyphens w:val="0"/>
        <w:autoSpaceDE w:val="0"/>
        <w:autoSpaceDN w:val="0"/>
        <w:adjustRightInd w:val="0"/>
        <w:ind w:firstLine="540"/>
        <w:rPr>
          <w:rFonts w:eastAsia="Times New Roman"/>
          <w:lang w:eastAsia="ru-RU"/>
        </w:rPr>
      </w:pPr>
      <w:r>
        <w:rPr>
          <w:rFonts w:eastAsia="Times New Roman"/>
          <w:lang w:eastAsia="ru-RU"/>
        </w:rPr>
        <w:t>обеспечение</w:t>
      </w:r>
      <w:r w:rsidR="00BB0B98" w:rsidRPr="00BB0B98">
        <w:rPr>
          <w:rFonts w:eastAsia="Times New Roman"/>
          <w:lang w:eastAsia="ru-RU"/>
        </w:rPr>
        <w:t xml:space="preserve"> лесопользователями профилактики, своевременного выявления и защиты городских лесов от вредителей, болезней леса и захламления;</w:t>
      </w:r>
    </w:p>
    <w:p w:rsidR="00BB0B98" w:rsidRDefault="005A3FDF" w:rsidP="005A3FDF">
      <w:pPr>
        <w:suppressAutoHyphens w:val="0"/>
        <w:autoSpaceDE w:val="0"/>
        <w:autoSpaceDN w:val="0"/>
        <w:adjustRightInd w:val="0"/>
        <w:ind w:firstLine="540"/>
        <w:rPr>
          <w:rFonts w:eastAsia="Times New Roman"/>
          <w:lang w:eastAsia="ru-RU"/>
        </w:rPr>
      </w:pPr>
      <w:r>
        <w:rPr>
          <w:rFonts w:eastAsia="Times New Roman"/>
          <w:lang w:eastAsia="ru-RU"/>
        </w:rPr>
        <w:t>выполнение</w:t>
      </w:r>
      <w:r w:rsidR="00BB0B98" w:rsidRPr="00BB0B98">
        <w:rPr>
          <w:rFonts w:eastAsia="Times New Roman"/>
          <w:lang w:eastAsia="ru-RU"/>
        </w:rPr>
        <w:t xml:space="preserve"> иных требований лесного законодательства по вопросам использования, охраны, защиты и </w:t>
      </w:r>
      <w:r>
        <w:rPr>
          <w:rFonts w:eastAsia="Times New Roman"/>
          <w:lang w:eastAsia="ru-RU"/>
        </w:rPr>
        <w:t>воспроизводства городских лесов.</w:t>
      </w:r>
    </w:p>
    <w:p w:rsidR="00D274E4" w:rsidRDefault="00281DC2" w:rsidP="00D274E4">
      <w:pPr>
        <w:autoSpaceDE w:val="0"/>
        <w:autoSpaceDN w:val="0"/>
        <w:adjustRightInd w:val="0"/>
        <w:ind w:firstLine="708"/>
      </w:pPr>
      <w:r w:rsidRPr="00BE0CD9">
        <w:t xml:space="preserve">Должностными лицами, осуществляющими муниципальный лесной контроль проводились мероприятия, направленные на информирование юридических лиц, индивидуальных предпринимателей о соблюдении обязательных требований. Организовывались выездные совещания с </w:t>
      </w:r>
      <w:r w:rsidRPr="00BE0CD9">
        <w:lastRenderedPageBreak/>
        <w:t>представителями юридических лиц, индивидуальных предпринимателей на тему:</w:t>
      </w:r>
      <w:r>
        <w:t xml:space="preserve"> </w:t>
      </w:r>
      <w:r w:rsidR="00BE0CD9" w:rsidRPr="00BE0CD9">
        <w:t>«Организация и проведение мероприятий по противопожарному обустройству лесов, содержание лесного участка согласно проекта освоения лесов для осуществления рекреационной деятельности, организация выполнения комплекса профилактических мероприятий по предупреждению возникновения очагов пожаров», «Соблюдение требований лесного законодательства по недопущению вырубки леса, соблюдение ограничения при использовании прибрежной защитной полосы, недопущение ограничения доступа на лесной участок».</w:t>
      </w:r>
      <w:r w:rsidR="00BE0CD9">
        <w:t xml:space="preserve"> </w:t>
      </w:r>
      <w:r w:rsidR="00BE0CD9" w:rsidRPr="00BE0CD9">
        <w:t>В управление информации и печати Администрации города Курска 16.08.2021 направлены материалы для публикации статьи в газете «Городские известия» на тему «Леса под контролем».</w:t>
      </w:r>
      <w:r w:rsidR="00BE0CD9">
        <w:t xml:space="preserve"> На постоянной основе проводится консультативная работа: посредством телефонной связи, при личном участии.</w:t>
      </w:r>
      <w:r w:rsidR="00D274E4">
        <w:t xml:space="preserve"> </w:t>
      </w:r>
      <w:r w:rsidR="00D274E4" w:rsidRPr="00015CEC">
        <w:rPr>
          <w:color w:val="333333"/>
        </w:rPr>
        <w:t xml:space="preserve">Информирование юридических лиц, индивидуальных предпринимателей о недопущении </w:t>
      </w:r>
      <w:r w:rsidR="00D274E4" w:rsidRPr="00015CEC">
        <w:t>нарушени</w:t>
      </w:r>
      <w:r w:rsidR="00D274E4">
        <w:t xml:space="preserve">й обязательных требований </w:t>
      </w:r>
      <w:r w:rsidR="00D274E4">
        <w:rPr>
          <w:rFonts w:eastAsiaTheme="minorHAnsi"/>
          <w:lang w:eastAsia="en-US"/>
        </w:rPr>
        <w:t>посредством размещения сведений на официальном сайте, в средствах массовой информации и при личном обращении граждан.</w:t>
      </w:r>
      <w:r w:rsidR="00D274E4" w:rsidRPr="00015CEC">
        <w:t xml:space="preserve"> </w:t>
      </w:r>
    </w:p>
    <w:p w:rsidR="00D274E4" w:rsidRPr="00370D75" w:rsidRDefault="00D274E4" w:rsidP="00D274E4">
      <w:pPr>
        <w:ind w:firstLine="708"/>
        <w:rPr>
          <w:color w:val="333333"/>
        </w:rPr>
      </w:pPr>
      <w:r>
        <w:rPr>
          <w:color w:val="333333"/>
        </w:rPr>
        <w:t>В целях недопущения нарушения обязательных требований действующего законодательства, контролируемым лицам рекомендуется на постоянной основе о</w:t>
      </w:r>
      <w:r w:rsidRPr="00E5135A">
        <w:rPr>
          <w:color w:val="333333"/>
        </w:rPr>
        <w:t xml:space="preserve">существлять </w:t>
      </w:r>
      <w:r>
        <w:rPr>
          <w:color w:val="333333"/>
        </w:rPr>
        <w:t>контроль соблюдения обязательных требований законодательства, о</w:t>
      </w:r>
      <w:r w:rsidRPr="00E5135A">
        <w:rPr>
          <w:color w:val="333333"/>
        </w:rPr>
        <w:t>беспечивать качественное выполнение работ</w:t>
      </w:r>
      <w:r>
        <w:rPr>
          <w:color w:val="333333"/>
        </w:rPr>
        <w:t>,</w:t>
      </w:r>
      <w:r w:rsidRPr="00E5135A">
        <w:rPr>
          <w:color w:val="333333"/>
        </w:rPr>
        <w:t xml:space="preserve"> </w:t>
      </w:r>
      <w:r>
        <w:rPr>
          <w:color w:val="333333"/>
        </w:rPr>
        <w:t>предусмотренных требованием законодательства, неукоснительно выполнять требования контрольного органа по устранению выявленных нарушений, р</w:t>
      </w:r>
      <w:r w:rsidRPr="00370D75">
        <w:rPr>
          <w:color w:val="333333"/>
        </w:rPr>
        <w:t>екомендуется повышать юридическую грамотность путём отслеживания</w:t>
      </w:r>
      <w:r>
        <w:rPr>
          <w:color w:val="333333"/>
        </w:rPr>
        <w:t xml:space="preserve"> </w:t>
      </w:r>
      <w:r w:rsidRPr="00370D75">
        <w:rPr>
          <w:color w:val="333333"/>
        </w:rPr>
        <w:t xml:space="preserve">изменений </w:t>
      </w:r>
      <w:r>
        <w:rPr>
          <w:color w:val="333333"/>
        </w:rPr>
        <w:t>в действующем законодательстве, принимать участие в выездных совещаниях, семинарах, конференциях, проводимых управлением и Администрацией города Курска.</w:t>
      </w:r>
    </w:p>
    <w:p w:rsidR="00D274E4" w:rsidRPr="00370D75" w:rsidRDefault="00D274E4" w:rsidP="00D274E4">
      <w:pPr>
        <w:autoSpaceDE w:val="0"/>
        <w:autoSpaceDN w:val="0"/>
        <w:adjustRightInd w:val="0"/>
        <w:ind w:firstLine="708"/>
      </w:pPr>
      <w:r w:rsidRPr="00370D75">
        <w:rPr>
          <w:color w:val="333333"/>
        </w:rPr>
        <w:t xml:space="preserve">Деятельность муниципального </w:t>
      </w:r>
      <w:r>
        <w:rPr>
          <w:color w:val="333333"/>
        </w:rPr>
        <w:t xml:space="preserve">лесного </w:t>
      </w:r>
      <w:r w:rsidRPr="00370D75">
        <w:rPr>
          <w:color w:val="333333"/>
        </w:rPr>
        <w:t>контроля направлена</w:t>
      </w:r>
      <w:r>
        <w:rPr>
          <w:color w:val="333333"/>
        </w:rPr>
        <w:t xml:space="preserve"> </w:t>
      </w:r>
      <w:r w:rsidRPr="00370D75">
        <w:rPr>
          <w:color w:val="333333"/>
        </w:rPr>
        <w:t>на профилактику нарушений юридическими лицами</w:t>
      </w:r>
      <w:r>
        <w:rPr>
          <w:color w:val="333333"/>
        </w:rPr>
        <w:t>,</w:t>
      </w:r>
      <w:r w:rsidRPr="00370D75">
        <w:rPr>
          <w:color w:val="333333"/>
        </w:rPr>
        <w:t xml:space="preserve"> индивидуальными предпринимателями</w:t>
      </w:r>
      <w:r>
        <w:rPr>
          <w:color w:val="333333"/>
        </w:rPr>
        <w:t xml:space="preserve"> и гражданами</w:t>
      </w:r>
      <w:r w:rsidRPr="00370D75">
        <w:rPr>
          <w:color w:val="333333"/>
        </w:rPr>
        <w:t xml:space="preserve"> обязательных</w:t>
      </w:r>
      <w:r>
        <w:rPr>
          <w:color w:val="333333"/>
        </w:rPr>
        <w:t xml:space="preserve"> </w:t>
      </w:r>
      <w:r w:rsidRPr="00370D75">
        <w:rPr>
          <w:color w:val="333333"/>
        </w:rPr>
        <w:t xml:space="preserve">требований, </w:t>
      </w:r>
      <w:r>
        <w:rPr>
          <w:color w:val="333333"/>
        </w:rPr>
        <w:t>на обеспечение сохранности лесов.</w:t>
      </w:r>
      <w:bookmarkStart w:id="0" w:name="_GoBack"/>
      <w:bookmarkEnd w:id="0"/>
    </w:p>
    <w:p w:rsidR="00BE0CD9" w:rsidRPr="00A15985" w:rsidRDefault="00BE0CD9" w:rsidP="00BE0CD9">
      <w:pPr>
        <w:ind w:firstLine="708"/>
      </w:pPr>
    </w:p>
    <w:p w:rsidR="00281DC2" w:rsidRDefault="00281DC2" w:rsidP="005A3FDF">
      <w:pPr>
        <w:suppressAutoHyphens w:val="0"/>
        <w:autoSpaceDE w:val="0"/>
        <w:autoSpaceDN w:val="0"/>
        <w:adjustRightInd w:val="0"/>
        <w:ind w:firstLine="540"/>
      </w:pPr>
    </w:p>
    <w:p w:rsidR="00BE0CD9" w:rsidRPr="00BB0B98" w:rsidRDefault="00BE0CD9" w:rsidP="005A3FDF">
      <w:pPr>
        <w:suppressAutoHyphens w:val="0"/>
        <w:autoSpaceDE w:val="0"/>
        <w:autoSpaceDN w:val="0"/>
        <w:adjustRightInd w:val="0"/>
        <w:ind w:firstLine="540"/>
        <w:rPr>
          <w:color w:val="333333"/>
        </w:rPr>
      </w:pPr>
    </w:p>
    <w:p w:rsidR="002A4B6B" w:rsidRDefault="002A4B6B" w:rsidP="00181271">
      <w:pPr>
        <w:ind w:firstLine="708"/>
      </w:pPr>
    </w:p>
    <w:p w:rsidR="004D0BCF" w:rsidRDefault="004D0BCF">
      <w:pPr>
        <w:tabs>
          <w:tab w:val="left" w:pos="3390"/>
        </w:tabs>
        <w:rPr>
          <w:sz w:val="18"/>
          <w:szCs w:val="18"/>
        </w:rPr>
      </w:pPr>
    </w:p>
    <w:sectPr w:rsidR="004D0BCF" w:rsidSect="00C80D14">
      <w:headerReference w:type="default" r:id="rId7"/>
      <w:pgSz w:w="11906" w:h="16838"/>
      <w:pgMar w:top="964" w:right="851" w:bottom="851" w:left="1701" w:header="720" w:footer="720"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BE" w:rsidRDefault="00BF5CBE">
      <w:r>
        <w:separator/>
      </w:r>
    </w:p>
  </w:endnote>
  <w:endnote w:type="continuationSeparator" w:id="0">
    <w:p w:rsidR="00BF5CBE" w:rsidRDefault="00BF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BE" w:rsidRDefault="00BF5CBE">
      <w:r>
        <w:separator/>
      </w:r>
    </w:p>
  </w:footnote>
  <w:footnote w:type="continuationSeparator" w:id="0">
    <w:p w:rsidR="00BF5CBE" w:rsidRDefault="00BF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BCF" w:rsidRDefault="00C80D14" w:rsidP="00C80D14">
    <w:pPr>
      <w:pStyle w:val="ad"/>
    </w:pPr>
    <w:r>
      <w:tab/>
    </w:r>
    <w:r w:rsidR="004D0BCF">
      <w:fldChar w:fldCharType="begin"/>
    </w:r>
    <w:r w:rsidR="004D0BCF">
      <w:instrText xml:space="preserve"> PAGE </w:instrText>
    </w:r>
    <w:r w:rsidR="004D0BCF">
      <w:fldChar w:fldCharType="separate"/>
    </w:r>
    <w:r w:rsidR="00D274E4">
      <w:rPr>
        <w:noProof/>
      </w:rPr>
      <w:t>2</w:t>
    </w:r>
    <w:r w:rsidR="004D0BCF">
      <w:fldChar w:fldCharType="end"/>
    </w:r>
  </w:p>
  <w:p w:rsidR="004D0BCF" w:rsidRDefault="004D0B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CF"/>
    <w:rsid w:val="00067DAA"/>
    <w:rsid w:val="000D6EB3"/>
    <w:rsid w:val="000F2287"/>
    <w:rsid w:val="00103522"/>
    <w:rsid w:val="00181271"/>
    <w:rsid w:val="00187985"/>
    <w:rsid w:val="001A5064"/>
    <w:rsid w:val="001A72D6"/>
    <w:rsid w:val="001F7D48"/>
    <w:rsid w:val="002231B5"/>
    <w:rsid w:val="00281A80"/>
    <w:rsid w:val="00281DC2"/>
    <w:rsid w:val="0028355A"/>
    <w:rsid w:val="002859C6"/>
    <w:rsid w:val="002A4B6B"/>
    <w:rsid w:val="002B482B"/>
    <w:rsid w:val="00325762"/>
    <w:rsid w:val="00372D8D"/>
    <w:rsid w:val="003A46F3"/>
    <w:rsid w:val="003D5D6B"/>
    <w:rsid w:val="00403A8F"/>
    <w:rsid w:val="00404555"/>
    <w:rsid w:val="004362EA"/>
    <w:rsid w:val="0047219E"/>
    <w:rsid w:val="00487F9A"/>
    <w:rsid w:val="004A2F7F"/>
    <w:rsid w:val="004B6159"/>
    <w:rsid w:val="004D0BCF"/>
    <w:rsid w:val="004F66B9"/>
    <w:rsid w:val="0050504D"/>
    <w:rsid w:val="00512FB5"/>
    <w:rsid w:val="0051775C"/>
    <w:rsid w:val="00542A6B"/>
    <w:rsid w:val="00564DAB"/>
    <w:rsid w:val="00566A87"/>
    <w:rsid w:val="005717BE"/>
    <w:rsid w:val="00580854"/>
    <w:rsid w:val="005A3FDF"/>
    <w:rsid w:val="005C269C"/>
    <w:rsid w:val="005C4773"/>
    <w:rsid w:val="00603891"/>
    <w:rsid w:val="006121D8"/>
    <w:rsid w:val="006A382B"/>
    <w:rsid w:val="006A4FD4"/>
    <w:rsid w:val="006E0DD7"/>
    <w:rsid w:val="00702B88"/>
    <w:rsid w:val="00707289"/>
    <w:rsid w:val="00716882"/>
    <w:rsid w:val="0072008F"/>
    <w:rsid w:val="0072463F"/>
    <w:rsid w:val="007A1BB3"/>
    <w:rsid w:val="007F33AA"/>
    <w:rsid w:val="00836118"/>
    <w:rsid w:val="00845B7F"/>
    <w:rsid w:val="008837FE"/>
    <w:rsid w:val="008B1300"/>
    <w:rsid w:val="00923673"/>
    <w:rsid w:val="00971E3B"/>
    <w:rsid w:val="009B3A1A"/>
    <w:rsid w:val="009B7118"/>
    <w:rsid w:val="009E3F27"/>
    <w:rsid w:val="00A572B5"/>
    <w:rsid w:val="00A57325"/>
    <w:rsid w:val="00A618BD"/>
    <w:rsid w:val="00A701EE"/>
    <w:rsid w:val="00A70399"/>
    <w:rsid w:val="00AC2DD3"/>
    <w:rsid w:val="00AC71CF"/>
    <w:rsid w:val="00B06C12"/>
    <w:rsid w:val="00B518F5"/>
    <w:rsid w:val="00BB0B98"/>
    <w:rsid w:val="00BE0CD9"/>
    <w:rsid w:val="00BF4905"/>
    <w:rsid w:val="00BF5CBE"/>
    <w:rsid w:val="00C04CED"/>
    <w:rsid w:val="00C32063"/>
    <w:rsid w:val="00C61575"/>
    <w:rsid w:val="00C6444F"/>
    <w:rsid w:val="00C77764"/>
    <w:rsid w:val="00C80D14"/>
    <w:rsid w:val="00C83915"/>
    <w:rsid w:val="00CA4463"/>
    <w:rsid w:val="00CC440E"/>
    <w:rsid w:val="00CF19F2"/>
    <w:rsid w:val="00CF44E0"/>
    <w:rsid w:val="00CF5938"/>
    <w:rsid w:val="00D274E4"/>
    <w:rsid w:val="00D679B0"/>
    <w:rsid w:val="00D722ED"/>
    <w:rsid w:val="00D93C39"/>
    <w:rsid w:val="00DA39CF"/>
    <w:rsid w:val="00DE4E61"/>
    <w:rsid w:val="00DE5FFB"/>
    <w:rsid w:val="00E00816"/>
    <w:rsid w:val="00E06FF1"/>
    <w:rsid w:val="00E140BA"/>
    <w:rsid w:val="00E14A5F"/>
    <w:rsid w:val="00E71753"/>
    <w:rsid w:val="00EA3F0E"/>
    <w:rsid w:val="00EC05F3"/>
    <w:rsid w:val="00EE3613"/>
    <w:rsid w:val="00EF0251"/>
    <w:rsid w:val="00F01C26"/>
    <w:rsid w:val="00F1151A"/>
    <w:rsid w:val="00F56E8A"/>
    <w:rsid w:val="00F96CD8"/>
    <w:rsid w:val="00FB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F1162AF-E83A-48BE-93CD-EFFDBA1D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rFonts w:eastAsia="Calibri"/>
      <w:sz w:val="28"/>
      <w:szCs w:val="28"/>
      <w:lang w:eastAsia="ar-SA"/>
    </w:rPr>
  </w:style>
  <w:style w:type="paragraph" w:styleId="1">
    <w:name w:val="heading 1"/>
    <w:basedOn w:val="10"/>
    <w:next w:val="a0"/>
    <w:qFormat/>
    <w:pPr>
      <w:numPr>
        <w:numId w:val="1"/>
      </w:numPr>
      <w:tabs>
        <w:tab w:val="left" w:pos="0"/>
      </w:tabs>
      <w:outlineLvl w:val="0"/>
    </w:pPr>
    <w:rPr>
      <w:rFonts w:ascii="Times New Roman" w:eastAsia="SimSun"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szCs w:val="28"/>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7">
    <w:name w:val="Основной шрифт абзаца7"/>
  </w:style>
  <w:style w:type="character" w:customStyle="1" w:styleId="6">
    <w:name w:val="Основной шрифт абзаца6"/>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Основной шрифт абзаца5"/>
  </w:style>
  <w:style w:type="character" w:customStyle="1" w:styleId="WW8Num5z0">
    <w:name w:val="WW8Num5z0"/>
    <w:rPr>
      <w:rFonts w:ascii="Times New Roman" w:hAnsi="Times New Roman" w:cs="Times New Roman" w:hint="default"/>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ascii="Times New Roman" w:hAnsi="Times New Roman" w:cs="Times New Roman" w:hint="default"/>
    </w:rPr>
  </w:style>
  <w:style w:type="character" w:customStyle="1" w:styleId="WW8NumSt5z0">
    <w:name w:val="WW8NumSt5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11">
    <w:name w:val="Основной шрифт абзаца1"/>
  </w:style>
  <w:style w:type="character" w:customStyle="1" w:styleId="a4">
    <w:name w:val="Верхний колонтитул Знак"/>
    <w:rPr>
      <w:sz w:val="28"/>
      <w:szCs w:val="28"/>
    </w:rPr>
  </w:style>
  <w:style w:type="character" w:customStyle="1" w:styleId="a5">
    <w:name w:val="Нижний колонтитул Знак"/>
    <w:rPr>
      <w:sz w:val="28"/>
      <w:szCs w:val="28"/>
    </w:rPr>
  </w:style>
  <w:style w:type="character" w:customStyle="1" w:styleId="a6">
    <w:name w:val="Текст выноски Знак"/>
    <w:rPr>
      <w:rFonts w:ascii="Tahoma" w:hAnsi="Tahoma" w:cs="Tahoma"/>
      <w:sz w:val="16"/>
      <w:szCs w:val="16"/>
    </w:rPr>
  </w:style>
  <w:style w:type="character" w:styleId="a7">
    <w:name w:val="Hyperlink"/>
    <w:rPr>
      <w:color w:val="000080"/>
      <w:u w:val="single"/>
    </w:rPr>
  </w:style>
  <w:style w:type="character" w:customStyle="1" w:styleId="12">
    <w:name w:val="Текст выноски Знак1"/>
    <w:rPr>
      <w:rFonts w:ascii="Tahoma" w:eastAsia="Calibri" w:hAnsi="Tahoma" w:cs="Tahoma"/>
      <w:sz w:val="16"/>
      <w:szCs w:val="16"/>
      <w:lang w:val="ru-RU" w:eastAsia="ar-SA" w:bidi="ar-SA"/>
    </w:rPr>
  </w:style>
  <w:style w:type="character" w:customStyle="1" w:styleId="a8">
    <w:name w:val="Символ сноски"/>
    <w:rPr>
      <w:rFonts w:cs="Times New Roman"/>
      <w:vertAlign w:val="superscrip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9">
    <w:name w:val="Символ нумерации"/>
  </w:style>
  <w:style w:type="character" w:styleId="aa">
    <w:name w:val="Emphasis"/>
    <w:qFormat/>
    <w:rPr>
      <w:i/>
      <w:iCs/>
    </w:rPr>
  </w:style>
  <w:style w:type="character" w:customStyle="1" w:styleId="apple-converted-space">
    <w:name w:val="apple-converted-space"/>
    <w:basedOn w:val="7"/>
  </w:style>
  <w:style w:type="paragraph" w:customStyle="1" w:styleId="10">
    <w:name w:val="Заголовок1"/>
    <w:basedOn w:val="a"/>
    <w:next w:val="a0"/>
    <w:pPr>
      <w:keepNext/>
      <w:spacing w:before="240" w:after="120"/>
    </w:pPr>
    <w:rPr>
      <w:rFonts w:ascii="Arial" w:eastAsia="Microsoft YaHei" w:hAnsi="Arial" w:cs="Mangal"/>
    </w:rPr>
  </w:style>
  <w:style w:type="paragraph" w:styleId="a0">
    <w:name w:val="Body Text"/>
    <w:basedOn w:val="a"/>
    <w:pPr>
      <w:spacing w:after="120"/>
    </w:pPr>
  </w:style>
  <w:style w:type="paragraph" w:styleId="ab">
    <w:name w:val="List"/>
    <w:basedOn w:val="a0"/>
    <w:rPr>
      <w:rFonts w:cs="Mangal"/>
    </w:rPr>
  </w:style>
  <w:style w:type="paragraph" w:styleId="ac">
    <w:name w:val="Title"/>
    <w:basedOn w:val="a"/>
    <w:pPr>
      <w:suppressLineNumbers/>
      <w:spacing w:before="120" w:after="120"/>
    </w:pPr>
    <w:rPr>
      <w:rFonts w:cs="Mangal"/>
      <w:i/>
      <w:iCs/>
      <w:sz w:val="24"/>
      <w:szCs w:val="24"/>
    </w:rPr>
  </w:style>
  <w:style w:type="paragraph" w:customStyle="1" w:styleId="70">
    <w:name w:val="Указатель7"/>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60">
    <w:name w:val="Указатель6"/>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50">
    <w:name w:val="Указатель5"/>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footnote text"/>
    <w:basedOn w:val="a"/>
    <w:pPr>
      <w:widowControl w:val="0"/>
      <w:suppressAutoHyphens w:val="0"/>
      <w:autoSpaceDE w:val="0"/>
      <w:jc w:val="left"/>
    </w:pPr>
    <w:rPr>
      <w:rFonts w:eastAsia="Times New Roman"/>
      <w:sz w:val="20"/>
      <w:szCs w:val="20"/>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ConsPlusNormal">
    <w:name w:val="ConsPlusNormal"/>
    <w:pPr>
      <w:widowControl w:val="0"/>
      <w:suppressAutoHyphens/>
      <w:autoSpaceDE w:val="0"/>
    </w:pPr>
    <w:rPr>
      <w:sz w:val="28"/>
      <w:szCs w:val="28"/>
      <w:lang w:eastAsia="hi-IN" w:bidi="hi-IN"/>
    </w:rPr>
  </w:style>
  <w:style w:type="paragraph" w:customStyle="1" w:styleId="ConsPlusNonformat">
    <w:name w:val="ConsPlusNonformat"/>
    <w:next w:val="ConsPlusNormal"/>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ConsPlusNormal"/>
    <w:pPr>
      <w:widowControl w:val="0"/>
      <w:suppressAutoHyphens/>
      <w:autoSpaceDE w:val="0"/>
    </w:pPr>
    <w:rPr>
      <w:b/>
      <w:bCs/>
      <w:sz w:val="28"/>
      <w:szCs w:val="28"/>
      <w:lang w:eastAsia="hi-IN" w:bidi="hi-IN"/>
    </w:rPr>
  </w:style>
  <w:style w:type="paragraph" w:customStyle="1" w:styleId="ConsPlusCell">
    <w:name w:val="ConsPlusCell"/>
    <w:next w:val="ConsPlusNormal"/>
    <w:pPr>
      <w:widowControl w:val="0"/>
      <w:suppressAutoHyphens/>
      <w:autoSpaceDE w:val="0"/>
    </w:pPr>
    <w:rPr>
      <w:rFonts w:ascii="Courier New" w:eastAsia="Courier New" w:hAnsi="Courier New" w:cs="Courier New"/>
      <w:lang w:eastAsia="hi-IN" w:bidi="hi-IN"/>
    </w:rPr>
  </w:style>
  <w:style w:type="paragraph" w:customStyle="1" w:styleId="ConsPlusDocList">
    <w:name w:val="ConsPlusDocList"/>
    <w:next w:val="ConsPlusNormal"/>
    <w:pPr>
      <w:widowControl w:val="0"/>
      <w:suppressAutoHyphens/>
      <w:autoSpaceDE w:val="0"/>
    </w:pPr>
    <w:rPr>
      <w:rFonts w:ascii="Courier New" w:eastAsia="Courier New" w:hAnsi="Courier New" w:cs="Courier New"/>
      <w:lang w:eastAsia="hi-IN" w:bidi="hi-IN"/>
    </w:rPr>
  </w:style>
  <w:style w:type="paragraph" w:customStyle="1" w:styleId="ConsPlusTitlePage">
    <w:name w:val="ConsPlusTitlePage"/>
    <w:next w:val="ConsPlusNormal"/>
    <w:pPr>
      <w:widowControl w:val="0"/>
      <w:suppressAutoHyphens/>
      <w:autoSpaceDE w:val="0"/>
    </w:pPr>
    <w:rPr>
      <w:rFonts w:ascii="Tahoma" w:eastAsia="Tahoma" w:hAnsi="Tahoma" w:cs="Tahoma"/>
      <w:sz w:val="28"/>
      <w:szCs w:val="28"/>
      <w:lang w:eastAsia="hi-IN" w:bidi="hi-IN"/>
    </w:rPr>
  </w:style>
  <w:style w:type="paragraph" w:customStyle="1" w:styleId="ConsPlusJurTerm">
    <w:name w:val="ConsPlusJurTerm"/>
    <w:next w:val="ConsPlusNormal"/>
    <w:pPr>
      <w:widowControl w:val="0"/>
      <w:suppressAutoHyphens/>
      <w:autoSpaceDE w:val="0"/>
    </w:pPr>
    <w:rPr>
      <w:rFonts w:ascii="Tahoma" w:eastAsia="Tahoma" w:hAnsi="Tahoma" w:cs="Tahoma"/>
      <w:sz w:val="26"/>
      <w:szCs w:val="26"/>
      <w:lang w:eastAsia="hi-IN" w:bidi="hi-IN"/>
    </w:rPr>
  </w:style>
  <w:style w:type="paragraph" w:customStyle="1" w:styleId="ConsPlusNormal0">
    <w:name w:val="ConsPlusNormal"/>
    <w:pPr>
      <w:suppressAutoHyphens/>
      <w:autoSpaceDE w:val="0"/>
    </w:pPr>
    <w:rPr>
      <w:sz w:val="28"/>
      <w:szCs w:val="28"/>
      <w:lang w:eastAsia="ar-SA"/>
    </w:rPr>
  </w:style>
  <w:style w:type="paragraph" w:customStyle="1" w:styleId="Standard">
    <w:name w:val="Standard"/>
    <w:rsid w:val="00487F9A"/>
    <w:pPr>
      <w:suppressAutoHyphens/>
      <w:autoSpaceDN w:val="0"/>
      <w:textAlignment w:val="baseline"/>
    </w:pPr>
    <w:rPr>
      <w:kern w:val="3"/>
    </w:rPr>
  </w:style>
  <w:style w:type="character" w:customStyle="1" w:styleId="Bodytext2">
    <w:name w:val="Body text (2)_"/>
    <w:link w:val="Bodytext20"/>
    <w:rsid w:val="00325762"/>
    <w:rPr>
      <w:sz w:val="28"/>
      <w:szCs w:val="28"/>
      <w:shd w:val="clear" w:color="auto" w:fill="FFFFFF"/>
    </w:rPr>
  </w:style>
  <w:style w:type="paragraph" w:customStyle="1" w:styleId="Bodytext20">
    <w:name w:val="Body text (2)"/>
    <w:basedOn w:val="a"/>
    <w:link w:val="Bodytext2"/>
    <w:rsid w:val="00325762"/>
    <w:pPr>
      <w:widowControl w:val="0"/>
      <w:shd w:val="clear" w:color="auto" w:fill="FFFFFF"/>
      <w:suppressAutoHyphens w:val="0"/>
      <w:spacing w:before="420" w:after="300" w:line="0" w:lineRule="atLeast"/>
      <w:ind w:hanging="180"/>
      <w:jc w:val="left"/>
    </w:pPr>
    <w:rPr>
      <w:rFonts w:eastAsia="Times New Roman"/>
      <w:lang w:eastAsia="ru-RU"/>
    </w:rPr>
  </w:style>
  <w:style w:type="paragraph" w:styleId="af3">
    <w:name w:val="Body Text Indent"/>
    <w:basedOn w:val="a"/>
    <w:link w:val="af4"/>
    <w:uiPriority w:val="99"/>
    <w:semiHidden/>
    <w:unhideWhenUsed/>
    <w:rsid w:val="00403A8F"/>
    <w:pPr>
      <w:spacing w:after="120"/>
      <w:ind w:left="283"/>
    </w:pPr>
  </w:style>
  <w:style w:type="character" w:customStyle="1" w:styleId="af4">
    <w:name w:val="Основной текст с отступом Знак"/>
    <w:link w:val="af3"/>
    <w:uiPriority w:val="99"/>
    <w:semiHidden/>
    <w:rsid w:val="00403A8F"/>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skunk</dc:creator>
  <cp:keywords/>
  <cp:lastModifiedBy>1234</cp:lastModifiedBy>
  <cp:revision>4</cp:revision>
  <cp:lastPrinted>2021-03-12T09:17:00Z</cp:lastPrinted>
  <dcterms:created xsi:type="dcterms:W3CDTF">2022-02-14T07:29:00Z</dcterms:created>
  <dcterms:modified xsi:type="dcterms:W3CDTF">2022-02-14T10:39:00Z</dcterms:modified>
</cp:coreProperties>
</file>